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Technical PM with 12+ years shipping developer tools, infrastructure platforms, and AI-powered applications at scale — from owning agent orchestration frameworks and artifact review pipelines at Streamio AI to scaling platform infrastructure to 675M+ engagements at Intuit. Built multi-agent orchestration (OpenClaw), real-time video/preview artifact layers, and sandboxed RL benchmarking environments with GPU Docker passthrough. Deep distributed systems fluency: microservice orchestration at Splunk, 50K TPS rSocket migrations, and hands-on RL post-training workbenches. NeurIPS published; UC Berkeley CS + CMU MBA.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and shipped OpenClaw multi-agent orchestration framework with gateway protocol, subagent delegation, profile management, and session switching — enabling coordinated AI agent workflows across multiple industry verticals; directly analogous to cloud agent provisioning, orchestration, and task handoff.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Engineered real-time HLS livestreaming pipeline with multi-stream canvas compositing (up to 9 concurrent sources at 30fps), FFmpeg transcoding, and WebSocket communication layer — delivering a live artifact and review layer (video recordings, live previews) that lets users verify agent output without reconstructing sessions.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MCP server exposing screen capture tools to AI coding assistants, embedded terminal (xterm.js/node-pty, 20+ slash commands), and native macOS ScreenCaptureKit integration via Swift — enabling developer-facing tooling with deep OS-level access.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Electron + React + TypeScript desktop application (100+ components, Redux Toolkit) with cross-platform builds (macOS DMG with code signing/notarization, Linux .deb) and Kinde OAuth 2.0 + Stripe tiered subscription payments.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customer discovery, and go-to-market execution — iterating rapidly on product direction based on user feedback without heavyweight PRD processes.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multi-provider LLM orchestration pipeline (Claude, GPT-4, Gemini) with RAG retrieval (ChromaDB), fallback routing, structured output validation, and token budget optimization — managing fleet-level AI agent reliability and cost-per-task tradeoffs.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Fintellect Agents — conversational AI agents scoped to distinct financial focal points, delivering context-aware advisory interactions across mobile and web; executed App Store launch and go-to-market.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ICE engagements, scaling to 675M+ in FY23 across QuickBooks, TurboTax, Mint, Mailchimp, and Credit Karma; scaled throughput from 6K to 50K TPS via rSocket migration supporting ~1.5M concurrent connections with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 — a time-to-value improvement that directly mirrors the task handoff experience for cloud agents.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build configurations (Gradle/Maven), testing frameworks, and CI/CD integration — empowering developers to go from zero to production-ready microservice in minutes.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investment decisions presented to CTO; built Asterias, a declarative asset lifecycle management platform with GraphQL API.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Initiated MSaaS Drift Detection and Resolution program: authored Java JAR library to scan Git repos for configuration drift and built remediation roadmap using OpenRewrite — instrumenting platform health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Mailchimp GCP-to-AWS migration for MSaaS and implemented ICE Presence in async chat, generating $480K/month in additional invoicing; deployed Background-to-Foreground Messaging on iOS/Android with &lt;100ms latency.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roadmaps, PRDs, and acceptance criteria for Splunk Cloud Services, developing deep distributed systems fluency in orchestration and reliability.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 (June–Oct 2019), enabling scheduled/async task execution for first-party applications — a direct analogue to cloud agent task queuing, retries, and error recovery; demoed at Splunk .conf19.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benchmark initiative for beta customer, building mirrored Enterprise topology and achieving up to 10x performance improvements; designed RICE-based prioritization framework across 3 microservice backlogs.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development and enterprise rollout of Splunk Logging-as-a-Service (1.7 TB daily volume, 200+ internal enterprise customers) and ITSI Application Monitoring-as-a-Service — owning the observability and artifact layer for a self-hosted enterprise deployment.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Redis caching capability across the enterprise for scalability, fault tolerance, and data redundancy; led demand forecasting and capacity planning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and improved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sandboxed framework benchmarking environment (TRL, VeRL, OpenRLHF, NeMo RL) with GPU Docker passthrough — directly analogous to cloud agent sandboxing, resource allocation, and parallelism; implemented live SSE metric streaming for real-time monitoring of training runs.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REINFORCE, DPO, SimPO, and 6 others) with standardized throughput/memory/convergence benchmarking and cross-tab workflow lineage tracking across 4 datasets (GSM8K, MATH, HumanEval, UltraFeedback).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automated artifact and review layer for AI model outputs: screen capture + HLS streaming + multimodal AI (Claude/GPT-4V) pipeline scores model outputs against natural-language rubrics, generating structured PASS/FAIL reports with confidence scores — reducing evaluation cycles from 72 hours to ~4 minutes.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Zero-integration architecture captures from any visualization tool (RViz, Matplotlib, custom dashboards) via screen capture; directly mirrors the agent review layer where developers verify output via logs, video recordings, and live previews without reconstructing sessions.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instrumenting task completion rate, safety, and regression detection across 5 eval types (factuality, reasoning, instruction-following, safety, code generation) with CI/CD integration and automated safety gates — the measurement layer that tells a team where to invest.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Stack: FastAPI orchestrator, TimescaleDB, Redis job queue, Next.js dashboard, Ollama; statistical rigor via bootstrap confidence intervals, Welch's t-test, and Cohen's d effect size.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Production ML platform in PyTorch with 5 neural architectures, MLflow experiment tracking, Optuna HPO, FastAPI serving, and Docker orchestration (6 containers); original 2004 system hand-coded in C++ with custom BPTT — 413 to 8B parameters (19M-fold scale increase). NeurIPS 2014 accepted paper.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64C/G — PL/SQL; CIS 44F — Data Analytics; CIS 64E —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