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Staff Product Manager with 12+ years delivering enterprise-scale AI products and internal platform solutions — including owning internal AI services for 200+ enterprise customers at Kaiser Permanente and scaling an AI engagement platform to 675M+ interactions at Intuit. Built and shipped agentic platforms with multi-provider LLM orchestration (Anthropic, OpenAI, Gemini) and multi-agent coordination frameworks from 0 to production. NeurIPS-published AI researcher. MBA (Carnegie Mellon Tepper) + BS Computational Engineering (UC Berkeley).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 — Internal IT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internal AI/analytics product strategy and delivery for Splunk Logging-as-a-Service — serving 200+ internal enterprise customers at 1.7 TB daily volume — and ITSI Application Monitoring-as-a-Service, driving measurable improvements in IT service delivery and operational visibility.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caching capability using Redis and XC10 across the enterprise to address scalability, fault tolerance, and data redundancy challenges — improving platform reliability for internal IT functions.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demand forecasting and capacity planning for the SOA product suite, analyzing demand drivers and developing IT capacity plans across multiple datacenters to ensure scalable, cost-efficient infrastructure.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platform engagements, scaling to 675M+ in FY23 across QuickBooks, TurboTax, Mint, Mailchimp, and Credit Karma — delivering measurable productivity improvements and cost savings at enterprise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platform throughput from 6K to 50K TPS via rSocket migration supporting ~1.5M concurrent connections with sub-25ms TP99; led Mailchimp GCP-to-AWS migration for MSaaS.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Initiated MSaaS Drift Detection and Resolution program: authored Java JAR library to scan Git repos for configuration drift and built remediation roadmap using OpenRewrite — improving enterprise governance and compliance posture.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AI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and shipped OpenClaw multi-agent orchestration framework with gateway protocol, subagent delegation, profile management, and session switching — enabling coordinated agentic workflows across real estate, insurance, health/dental, and financial markets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Integrated Anthropic Claude via MCP SDK for real-time contextual AI analysis, enabling AI copilot experiences for screen-aware advisory, automated report generation, and domain-specific decision support.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payments pipeline (Kinde OAuth 2.0, Stripe subscriptions, Electron SafeStorage); shipped cross-platform production builds with native macOS ScreenCaptureKit integration and embedded terminal with 20+ slash commands.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AI development, and go-to-market execution including customer discovery interviews and iterative product refinement.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Enterprise AI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applying responsible AI practices and guardrails for financial advisory use cases.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conversational AI agents scoped to distinct financial focal points, delivering guided, context-aware decision support interactions at scale.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product roadmaps, PRDs, and acceptance criteria for Splunk Cloud Services (SCS) serving Fortune 500 enterprise customers.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initiative for Fortune 500 beta customer (Assurance), achieving up to 10x performance improvements in SCS search; delivered Scheduler Service end-to-end in ~4 months, demoed at Splunk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repeatable RICE-based prioritization framework for 3 microservice backlogs, balancing internal partner, third-party developer, and Fortune 500 customer requirements.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enterprise AI evaluation platform with 5 core eval types (factuality, reasoning, instruction-following, safety, code generation), adversarial safety testing with refusal detection, and data contamination detection — implementing responsible AI practices and automated safety gates. Stack: FastAPI, TimescaleDB, Redis, Next.js,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benchmarking GRPO/DPO across TRL, VeRL, OpenRLHF, and NeMo RL; implemented 12 RL algorithms (PPO, GRPO, DAPO, DPO, SimPO, and more) with standardized throughput/memory/convergence benchmarking and GPU Docker passthrough.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production ML platform in PyTorch with 5 neural architectures, MLflow experiment tracking, Optuna HPO, and FastAPI serving — scaling from 413 to 8B parameters (19M-fold increase).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Courses: Java Programming (CIS 35A/B, 36A/B); Introduction to PL/SQL (CIS 64C/G); Introduction to Data Analytics (CIS 44F); Fundamentals of Large Scale Cloud Computing — AWS, GCP (CIS 64E); Ethical Hacking (CIS 102); Digital Forensics (CIS 104); Managing Cloud Projects (CIS 95F) — serving as a thought leader and educator evangelizing AI, cloud, and data practices.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40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