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Dropbox Sign Hiring Team,</w:t>
      </w:r>
    </w:p>
    <w:p/>
    <w:p>
      <w:r>
        <w:t>Dropbox Sign sits at the intersection of trust, speed, and workflow — helping businesses close deals, onboard employees, and manage compliance without friction. That combination of legal gravity and seamless UX is exactly the kind of product challenge that has defined my career: building platforms that developers and end-users depend on to move critical work forward. My experience scaling Intuit's developer platform to 675M+ engagements and shipping 0-to-1 AI products gives me a concrete foundation for what it takes to lead a product of Dropbox Sign's scope and consequence.</w:t>
      </w:r>
    </w:p>
    <w:p/>
    <w:p>
      <w:pPr>
        <w:pStyle w:val="Heading2"/>
      </w:pPr>
      <w:r>
        <w:t>Technical and Product Foundation</w:t>
      </w:r>
    </w:p>
    <w:p/>
    <w:p>
      <w:r>
        <w:t>My product leadership has always been grounded in hands-on technical depth. At Intuit, I owned the ICE (Intuit Commerce Engine) platform as a Staff PM — a developer-facing infrastructure product spanning QuickBooks, TurboTax, Mint, Mailchimp, and Credit Karma. I drove 275% YoY growth in ICE engagements, scaling throughput from 6K to 50K TPS via an rSocket migration that supported approximately 1.5M concurrent connections at sub-25ms TP99. That work required deep partnership with Engineering, Security, and Data Science, and demanded exactly the kind of multi-quarter roadmap discipline and cross-functional alignment that the Dropbox Sign GPM role calls for.</w:t>
      </w:r>
    </w:p>
    <w:p/>
    <w:p>
      <w:r>
        <w:t>I also designed and delivered the ICE Self-Service platform — DevPortal, GitOps config, and ICE Playground — reducing developer onboarding from two to three weeks down to minutes in pre-production and under 24 hours for production, while mitigating over $1M in projected opex growth. That project taught me how to translate complex, multi-stakeholder workflows into simple, intuitive experiences: a skill directly transferable to simplifying agreement and signing workflows for Dropbox Sign's business customers.</w:t>
      </w:r>
    </w:p>
    <w:p/>
    <w:p>
      <w:r>
        <w:t>At Splunk, I owned Search Service, Search Catalog, and Splunk Processing Language (SPL/SPL2) for Splunk Cloud Services — three interconnected microservice backlogs serving internal partners, third-party developers, and Fortune 500 customers simultaneously. I designed a repeatable RICE-based prioritization framework to balance those competing demands, delivered the Scheduler Service end-to-end in approximately four months, and led a query performance optimization initiative that achieved up to 10x improvements for a beta enterprise customer. That experience sharpened my ability to operate in ambiguous, high-stakes environments while maintaining execution discipline.</w:t>
      </w:r>
    </w:p>
    <w:p/>
    <w:p>
      <w:pPr>
        <w:pStyle w:val="Heading2"/>
      </w:pPr>
      <w:r>
        <w:t>Why Dropbox Sign, Why Now</w:t>
      </w:r>
    </w:p>
    <w:p/>
    <w:p>
      <w:r>
        <w:t>The arc of my career — from SOA platform PM at Kaiser Permanente to developer infrastructure at Intuit to founding AI-native products — has consistently pointed toward one theme: making complex, high-stakes workflows invisible to the people who depend on them. Dropbox Sign is one of the clearest expressions of that mission in the market. The opportunity to lead a PM team focused on eSignature, document automation, and compliance workflows — products where speed and legal integrity are both non-negotiable — is a natural and compelling next step.</w:t>
      </w:r>
    </w:p>
    <w:p/>
    <w:p>
      <w:pPr>
        <w:pStyle w:val="Heading2"/>
      </w:pPr>
      <w:r>
        <w:t>Role-Specific Connection</w:t>
      </w:r>
    </w:p>
    <w:p/>
    <w:p>
      <w:r>
        <w:t>What excites me most about this role is the combination of people leadership and product strategy at a product with genuine workflow depth. Dropbox Sign isn't a feature — it's a system of record for agreements, and expanding it into adjacent automation workflows while maintaining the trust that makes eSignature legally binding is a nuanced, multi-quarter challenge. I'm equally drawn to the team-building mandate: developing PM craft, establishing prioritization rigor, and building a culture of customer empathy and data-informed decision making are areas where I have direct experience and strong conviction.</w:t>
      </w:r>
    </w:p>
    <w:p/>
    <w:p>
      <w:pPr>
        <w:pStyle w:val="Heading2"/>
      </w:pPr>
      <w:r>
        <w:t>Selected Relevant Experience</w:t>
      </w:r>
    </w:p>
    <w:p/>
    <w:p>
      <w:pPr>
        <w:pStyle w:val="ListBullet"/>
      </w:pPr>
      <w:r>
        <w:t>**ICE Platform Scale:** Achieved 275% YoY growth in ICE engagements, scaling to 675M+ in FY23 across QuickBooks, TurboTax, Mint, Mailchimp, and Credit Karma; scaled throughput from 6K to 50K TPS via rSocket migration supporting ~1.5M concurrent connections with sub-25ms TP99.</w:t>
      </w:r>
    </w:p>
    <w:p/>
    <w:p>
      <w:pPr>
        <w:pStyle w:val="ListBullet"/>
      </w:pPr>
      <w:r>
        <w:t>**Developer Onboarding Platform:** Delivered ICE Self-Service platform (DevPortal, GitOps config, ICE Playground), reducing developer onboarding from 2–3 weeks to minutes in pre-prod and under 24 hours for production, while mitigating $1M+ in projected opex growth.</w:t>
      </w:r>
    </w:p>
    <w:p/>
    <w:p>
      <w:pPr>
        <w:pStyle w:val="ListBullet"/>
      </w:pPr>
      <w:r>
        <w:t>**SDK and Tooling Delivery:** Extended Java and Python SDK Starter Kits with scaffolding templates, build configurations (Gradle/Maven), testing frameworks, and CI/CD integration — enabling developers to go from zero to production-ready microservice in minutes.</w:t>
      </w:r>
    </w:p>
    <w:p/>
    <w:p>
      <w:pPr>
        <w:pStyle w:val="ListBullet"/>
      </w:pPr>
      <w:r>
        <w:t>**Data-Driven Prioritization:** Worked closely with telemetry and usage data (SQL, BigQuery) to prioritize developer pain points across ~20 mobile apps and 30+ product SKUs; conducted enterprise-wide Service Language Assessment across 9 languages, presenting strategic findings to the CTO.</w:t>
      </w:r>
    </w:p>
    <w:p/>
    <w:p>
      <w:pPr>
        <w:pStyle w:val="ListBullet"/>
      </w:pPr>
      <w:r>
        <w:t>**Cross-Functional Search Platform Ownership (Splunk):** Owned Search Service (Go microservices), Search Catalog (PostgreSQL metadata service), and SPL/SPL2 — built product roadmaps, PRDs, user stories, and acceptance criteria for Splunk Cloud Services; designed RICE-based prioritization framework for 3 microservice backlogs.</w:t>
      </w:r>
    </w:p>
    <w:p/>
    <w:p>
      <w:pPr>
        <w:pStyle w:val="ListBullet"/>
      </w:pPr>
      <w:r>
        <w:t>**End-to-End Feature Delivery:** Delivered Scheduler Service end-to-end in ~4 months, enabling scheduled search capabilities for first-party applications; led query performance optimization achieving up to 10x improvements for an enterprise beta customer.</w:t>
      </w:r>
    </w:p>
    <w:p/>
    <w:p>
      <w:pPr>
        <w:pStyle w:val="ListBullet"/>
      </w:pPr>
      <w:r>
        <w:t>**Enterprise Platform Leadership (Kaiser Permanente):** Led development and enterprise rollout of Splunk Logging-as-a-Service (1.7 TB daily volume, 200+ internal enterprise customers) and ITSI Application Monitoring-as-a-Service; led demand forecasting and capacity planning across multiple datacenters.</w:t>
      </w:r>
    </w:p>
    <w:p/>
    <w:p>
      <w:pPr>
        <w:pStyle w:val="ListBullet"/>
      </w:pPr>
      <w:r>
        <w:t>**Revenue-Generating Feature Execution:** Implemented ICE Presence in async chat, generating $480K/month in additional invoicing; deployed Background-to-Foreground Messaging on iOS/Android with under 100ms latency.</w:t>
      </w:r>
    </w:p>
    <w:p/>
    <w:p>
      <w:pPr>
        <w:pStyle w:val="Heading2"/>
      </w:pPr>
      <w:r>
        <w:t>Closing</w:t>
      </w:r>
    </w:p>
    <w:p/>
    <w:p>
      <w:r>
        <w:t>Dropbox Sign's mission — helping people and businesses move forward with speed, security, and confidence — is one I take seriously. Agreements are the connective tissue of commerce, and the product team that stewards that experience carries real responsibility. I bring 12+ years of platform and developer product leadership, a track record of scaling complex infrastructure products to enterprise scale, and the technical depth to partner credibly with Engineering and Security on the decisions that matter most. I would welcome the opportunity to discuss how my background maps to what you're building.</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